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50920" w14:textId="3CBFDD5E" w:rsidR="00BA7569" w:rsidRPr="00CE51A8" w:rsidRDefault="00BA7569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b/>
          <w:bCs/>
          <w:w w:val="105"/>
          <w:sz w:val="22"/>
          <w:szCs w:val="22"/>
          <w:u w:val="single"/>
        </w:rPr>
      </w:pPr>
      <w:r w:rsidRPr="00976CB3">
        <w:rPr>
          <w:b/>
          <w:bCs/>
          <w:color w:val="00B3EB"/>
          <w:w w:val="105"/>
          <w:sz w:val="22"/>
          <w:szCs w:val="22"/>
        </w:rPr>
        <w:t xml:space="preserve">FOR IMMEDIATE RELEASE </w:t>
      </w:r>
      <w:r w:rsidRPr="00976CB3">
        <w:rPr>
          <w:b/>
          <w:bCs/>
          <w:color w:val="00B3EB"/>
          <w:w w:val="105"/>
          <w:sz w:val="22"/>
          <w:szCs w:val="22"/>
        </w:rPr>
        <w:tab/>
      </w:r>
      <w:r w:rsidRPr="00CE51A8">
        <w:rPr>
          <w:rFonts w:ascii="Times New Roman" w:hAnsi="Times New Roman" w:cs="Times New Roman"/>
          <w:b/>
          <w:bCs/>
        </w:rPr>
        <w:tab/>
      </w:r>
      <w:r w:rsidRPr="00CE51A8">
        <w:rPr>
          <w:rFonts w:ascii="Times New Roman" w:hAnsi="Times New Roman" w:cs="Times New Roman"/>
          <w:b/>
          <w:bCs/>
        </w:rPr>
        <w:tab/>
      </w:r>
      <w:r w:rsidRPr="00CE51A8">
        <w:rPr>
          <w:rFonts w:ascii="Times New Roman" w:hAnsi="Times New Roman" w:cs="Times New Roman"/>
          <w:b/>
          <w:bCs/>
          <w:w w:val="105"/>
          <w:sz w:val="22"/>
          <w:szCs w:val="22"/>
          <w:u w:val="single"/>
        </w:rPr>
        <w:t>Contact Information</w:t>
      </w:r>
    </w:p>
    <w:p w14:paraId="173C12C7" w14:textId="7B9279D9" w:rsidR="00BA7569" w:rsidRPr="00CC1877" w:rsidRDefault="00177678" w:rsidP="00BA7569">
      <w:pPr>
        <w:pStyle w:val="BodyText"/>
        <w:kinsoku w:val="0"/>
        <w:overflowPunct w:val="0"/>
        <w:spacing w:before="2"/>
        <w:ind w:left="4320" w:firstLine="720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Josh Klaetsch</w:t>
      </w:r>
      <w:r w:rsidR="00BA7569">
        <w:rPr>
          <w:rFonts w:ascii="Times New Roman" w:hAnsi="Times New Roman" w:cs="Times New Roman"/>
          <w:w w:val="105"/>
          <w:sz w:val="22"/>
          <w:szCs w:val="22"/>
        </w:rPr>
        <w:t xml:space="preserve">, </w:t>
      </w:r>
      <w:r w:rsidR="00BA7569" w:rsidRPr="00CC1877">
        <w:rPr>
          <w:rFonts w:ascii="Times New Roman" w:hAnsi="Times New Roman" w:cs="Times New Roman"/>
          <w:w w:val="105"/>
          <w:sz w:val="22"/>
          <w:szCs w:val="22"/>
        </w:rPr>
        <w:t>Investor Relations</w:t>
      </w:r>
    </w:p>
    <w:p w14:paraId="76A92366" w14:textId="77777777" w:rsidR="00BA7569" w:rsidRPr="00E249F2" w:rsidRDefault="00BA7569" w:rsidP="00BA7569">
      <w:pPr>
        <w:pStyle w:val="BodyText"/>
        <w:kinsoku w:val="0"/>
        <w:overflowPunct w:val="0"/>
        <w:spacing w:before="2"/>
        <w:ind w:left="4320" w:firstLine="720"/>
        <w:jc w:val="both"/>
        <w:rPr>
          <w:rFonts w:ascii="Times New Roman" w:hAnsi="Times New Roman" w:cs="Times New Roman"/>
          <w:w w:val="105"/>
          <w:sz w:val="22"/>
          <w:szCs w:val="22"/>
          <w:lang w:val="fr-FR"/>
        </w:rPr>
      </w:pPr>
      <w:r w:rsidRPr="00E249F2">
        <w:rPr>
          <w:rFonts w:ascii="Times New Roman" w:hAnsi="Times New Roman" w:cs="Times New Roman"/>
          <w:w w:val="105"/>
          <w:sz w:val="22"/>
          <w:szCs w:val="22"/>
          <w:lang w:val="fr-FR"/>
        </w:rPr>
        <w:t xml:space="preserve">Phone : </w:t>
      </w:r>
      <w:r>
        <w:rPr>
          <w:rFonts w:ascii="Times New Roman" w:hAnsi="Times New Roman" w:cs="Times New Roman"/>
          <w:w w:val="105"/>
          <w:sz w:val="22"/>
          <w:szCs w:val="22"/>
          <w:lang w:val="fr-FR"/>
        </w:rPr>
        <w:t>(</w:t>
      </w:r>
      <w:r w:rsidRPr="00E249F2">
        <w:rPr>
          <w:rFonts w:ascii="Times New Roman" w:hAnsi="Times New Roman" w:cs="Times New Roman"/>
          <w:w w:val="105"/>
          <w:sz w:val="22"/>
          <w:szCs w:val="22"/>
          <w:lang w:val="fr-FR"/>
        </w:rPr>
        <w:t>701</w:t>
      </w:r>
      <w:r>
        <w:rPr>
          <w:rFonts w:ascii="Times New Roman" w:hAnsi="Times New Roman" w:cs="Times New Roman"/>
          <w:w w:val="105"/>
          <w:sz w:val="22"/>
          <w:szCs w:val="22"/>
          <w:lang w:val="fr-FR"/>
        </w:rPr>
        <w:t xml:space="preserve">) </w:t>
      </w:r>
      <w:r w:rsidRPr="00E249F2">
        <w:rPr>
          <w:rFonts w:ascii="Times New Roman" w:hAnsi="Times New Roman" w:cs="Times New Roman"/>
          <w:w w:val="105"/>
          <w:sz w:val="22"/>
          <w:szCs w:val="22"/>
          <w:lang w:val="fr-FR"/>
        </w:rPr>
        <w:t>837-7104</w:t>
      </w:r>
    </w:p>
    <w:p w14:paraId="51BFE85B" w14:textId="77777777" w:rsidR="00BA7569" w:rsidRPr="00770ADD" w:rsidRDefault="00BA7569" w:rsidP="00BA7569">
      <w:pPr>
        <w:pStyle w:val="BodyText"/>
        <w:kinsoku w:val="0"/>
        <w:overflowPunct w:val="0"/>
        <w:spacing w:before="2"/>
        <w:ind w:left="4320" w:firstLine="720"/>
        <w:jc w:val="both"/>
        <w:rPr>
          <w:rStyle w:val="Hyperlink"/>
          <w:rFonts w:ascii="Times New Roman" w:hAnsi="Times New Roman" w:cs="Times New Roman"/>
          <w:color w:val="000000" w:themeColor="text1"/>
          <w:w w:val="105"/>
          <w:sz w:val="22"/>
          <w:szCs w:val="22"/>
          <w:lang w:val="fr-FR"/>
        </w:rPr>
      </w:pPr>
      <w:r w:rsidRPr="00E249F2">
        <w:rPr>
          <w:rFonts w:ascii="Times New Roman" w:hAnsi="Times New Roman" w:cs="Times New Roman"/>
          <w:w w:val="105"/>
          <w:sz w:val="22"/>
          <w:szCs w:val="22"/>
          <w:lang w:val="fr-FR"/>
        </w:rPr>
        <w:t xml:space="preserve">E-mail : </w:t>
      </w:r>
      <w:hyperlink r:id="rId9" w:history="1">
        <w:r w:rsidRPr="00770ADD">
          <w:rPr>
            <w:rStyle w:val="Hyperlink"/>
            <w:rFonts w:ascii="Times New Roman" w:hAnsi="Times New Roman" w:cs="Times New Roman"/>
            <w:color w:val="000000" w:themeColor="text1"/>
            <w:w w:val="105"/>
            <w:sz w:val="22"/>
            <w:szCs w:val="22"/>
            <w:lang w:val="fr-FR"/>
          </w:rPr>
          <w:t>IR@centerspacehomes.com</w:t>
        </w:r>
      </w:hyperlink>
    </w:p>
    <w:p w14:paraId="4A41BEE7" w14:textId="77777777" w:rsidR="00BA7569" w:rsidRDefault="00BA7569" w:rsidP="00BA7569">
      <w:pPr>
        <w:jc w:val="left"/>
        <w:rPr>
          <w:b/>
          <w:bCs/>
          <w:color w:val="00B3EB"/>
          <w:w w:val="105"/>
          <w:sz w:val="22"/>
          <w:szCs w:val="22"/>
        </w:rPr>
      </w:pPr>
    </w:p>
    <w:p w14:paraId="57458792" w14:textId="77777777" w:rsidR="00BA7569" w:rsidRDefault="00BA7569" w:rsidP="00BA7569">
      <w:pPr>
        <w:jc w:val="left"/>
        <w:rPr>
          <w:b/>
          <w:bCs/>
          <w:color w:val="00B3EB"/>
          <w:w w:val="105"/>
          <w:sz w:val="22"/>
          <w:szCs w:val="22"/>
        </w:rPr>
      </w:pPr>
    </w:p>
    <w:p w14:paraId="6FF89894" w14:textId="7AB44F55" w:rsidR="00BA7569" w:rsidRPr="007E4564" w:rsidRDefault="00BA7569" w:rsidP="00BA7569">
      <w:pPr>
        <w:jc w:val="center"/>
        <w:rPr>
          <w:b/>
          <w:bCs/>
          <w:color w:val="00B3EB"/>
          <w:w w:val="105"/>
          <w:sz w:val="22"/>
          <w:szCs w:val="22"/>
        </w:rPr>
      </w:pPr>
      <w:r>
        <w:rPr>
          <w:b/>
          <w:bCs/>
          <w:color w:val="00B3EB"/>
          <w:w w:val="105"/>
          <w:sz w:val="22"/>
          <w:szCs w:val="22"/>
        </w:rPr>
        <w:t xml:space="preserve">CENTERSPACE ANNOUNCES </w:t>
      </w:r>
      <w:r w:rsidR="00E944C9">
        <w:rPr>
          <w:b/>
          <w:bCs/>
          <w:color w:val="00B3EB"/>
          <w:w w:val="105"/>
          <w:sz w:val="22"/>
          <w:szCs w:val="22"/>
        </w:rPr>
        <w:t>QUARTERLY DIVIDEND</w:t>
      </w:r>
      <w:r>
        <w:rPr>
          <w:b/>
          <w:bCs/>
          <w:color w:val="00B3EB"/>
          <w:w w:val="105"/>
          <w:sz w:val="22"/>
          <w:szCs w:val="22"/>
        </w:rPr>
        <w:t xml:space="preserve"> </w:t>
      </w:r>
    </w:p>
    <w:p w14:paraId="2F025303" w14:textId="77777777" w:rsidR="00BA7569" w:rsidRDefault="00BA7569" w:rsidP="00BA7569">
      <w:pPr>
        <w:rPr>
          <w:w w:val="105"/>
          <w:sz w:val="22"/>
          <w:szCs w:val="22"/>
        </w:rPr>
      </w:pPr>
    </w:p>
    <w:p w14:paraId="07376DA4" w14:textId="2C1C230B" w:rsidR="00BA7569" w:rsidRDefault="00BA7569" w:rsidP="00BA7569">
      <w:pPr>
        <w:rPr>
          <w:w w:val="105"/>
          <w:sz w:val="22"/>
          <w:szCs w:val="22"/>
        </w:rPr>
      </w:pPr>
      <w:r w:rsidRPr="00CF34F4">
        <w:rPr>
          <w:w w:val="105"/>
          <w:sz w:val="22"/>
          <w:szCs w:val="22"/>
        </w:rPr>
        <w:t>MINNEAPOLIS, MN</w:t>
      </w:r>
      <w:r w:rsidRPr="009D4089">
        <w:rPr>
          <w:w w:val="105"/>
          <w:sz w:val="22"/>
          <w:szCs w:val="22"/>
        </w:rPr>
        <w:t>,</w:t>
      </w:r>
      <w:r w:rsidR="00AD71D8">
        <w:rPr>
          <w:w w:val="105"/>
          <w:sz w:val="22"/>
          <w:szCs w:val="22"/>
        </w:rPr>
        <w:t xml:space="preserve"> </w:t>
      </w:r>
      <w:r w:rsidR="00434603">
        <w:rPr>
          <w:w w:val="105"/>
          <w:sz w:val="22"/>
          <w:szCs w:val="22"/>
        </w:rPr>
        <w:t>December 2</w:t>
      </w:r>
      <w:r w:rsidR="00D41AEF">
        <w:rPr>
          <w:w w:val="105"/>
          <w:sz w:val="22"/>
          <w:szCs w:val="22"/>
        </w:rPr>
        <w:t xml:space="preserve">, </w:t>
      </w:r>
      <w:r w:rsidR="00211F46">
        <w:rPr>
          <w:w w:val="105"/>
          <w:sz w:val="22"/>
          <w:szCs w:val="22"/>
        </w:rPr>
        <w:t>202</w:t>
      </w:r>
      <w:r w:rsidR="004E056F">
        <w:rPr>
          <w:w w:val="105"/>
          <w:sz w:val="22"/>
          <w:szCs w:val="22"/>
        </w:rPr>
        <w:t>4</w:t>
      </w:r>
      <w:r w:rsidRPr="009D4089">
        <w:rPr>
          <w:w w:val="105"/>
          <w:sz w:val="22"/>
          <w:szCs w:val="22"/>
        </w:rPr>
        <w:t xml:space="preserve"> – </w:t>
      </w:r>
      <w:r w:rsidRPr="00CF34F4">
        <w:rPr>
          <w:w w:val="105"/>
          <w:sz w:val="22"/>
          <w:szCs w:val="22"/>
        </w:rPr>
        <w:t>NYSE: CSR</w:t>
      </w:r>
      <w:r>
        <w:rPr>
          <w:w w:val="105"/>
          <w:sz w:val="22"/>
          <w:szCs w:val="22"/>
        </w:rPr>
        <w:t xml:space="preserve">. Centerspace’s Board of Trustees </w:t>
      </w:r>
      <w:r w:rsidRPr="00CF34F4">
        <w:rPr>
          <w:w w:val="105"/>
          <w:sz w:val="22"/>
          <w:szCs w:val="22"/>
        </w:rPr>
        <w:t>announ</w:t>
      </w:r>
      <w:r>
        <w:rPr>
          <w:w w:val="105"/>
          <w:sz w:val="22"/>
          <w:szCs w:val="22"/>
        </w:rPr>
        <w:t>ced today that it has declared a regular quarterly distribution of $0.7</w:t>
      </w:r>
      <w:r w:rsidR="004E056F">
        <w:rPr>
          <w:w w:val="105"/>
          <w:sz w:val="22"/>
          <w:szCs w:val="22"/>
        </w:rPr>
        <w:t>5</w:t>
      </w:r>
      <w:r>
        <w:rPr>
          <w:w w:val="105"/>
          <w:sz w:val="22"/>
          <w:szCs w:val="22"/>
        </w:rPr>
        <w:t xml:space="preserve"> per </w:t>
      </w:r>
      <w:r w:rsidRPr="00177678">
        <w:rPr>
          <w:w w:val="105"/>
          <w:sz w:val="22"/>
          <w:szCs w:val="22"/>
        </w:rPr>
        <w:t xml:space="preserve">share/unit, payable on </w:t>
      </w:r>
      <w:r w:rsidR="004D1AA6">
        <w:rPr>
          <w:w w:val="105"/>
          <w:sz w:val="22"/>
          <w:szCs w:val="22"/>
        </w:rPr>
        <w:t>January</w:t>
      </w:r>
      <w:r w:rsidR="00227E24">
        <w:rPr>
          <w:w w:val="105"/>
          <w:sz w:val="22"/>
          <w:szCs w:val="22"/>
        </w:rPr>
        <w:t xml:space="preserve"> 13</w:t>
      </w:r>
      <w:r w:rsidR="2C4EB831" w:rsidRPr="00177678">
        <w:rPr>
          <w:w w:val="105"/>
          <w:sz w:val="22"/>
          <w:szCs w:val="22"/>
        </w:rPr>
        <w:t>, 202</w:t>
      </w:r>
      <w:r w:rsidR="00227E24">
        <w:rPr>
          <w:w w:val="105"/>
          <w:sz w:val="22"/>
          <w:szCs w:val="22"/>
        </w:rPr>
        <w:t>5</w:t>
      </w:r>
      <w:r w:rsidR="0041242B" w:rsidRPr="00177678">
        <w:rPr>
          <w:w w:val="105"/>
          <w:sz w:val="22"/>
          <w:szCs w:val="22"/>
        </w:rPr>
        <w:t>,</w:t>
      </w:r>
      <w:r w:rsidRPr="00177678">
        <w:rPr>
          <w:w w:val="105"/>
          <w:sz w:val="22"/>
          <w:szCs w:val="22"/>
        </w:rPr>
        <w:t xml:space="preserve"> to common shareholders and unitholders of record at the close of business on </w:t>
      </w:r>
      <w:r w:rsidR="00227E24">
        <w:rPr>
          <w:w w:val="105"/>
          <w:sz w:val="22"/>
          <w:szCs w:val="22"/>
        </w:rPr>
        <w:t>December 30</w:t>
      </w:r>
      <w:r w:rsidR="000F171D">
        <w:rPr>
          <w:w w:val="105"/>
          <w:sz w:val="22"/>
          <w:szCs w:val="22"/>
        </w:rPr>
        <w:t>, 2024</w:t>
      </w:r>
      <w:r w:rsidRPr="00177678">
        <w:rPr>
          <w:w w:val="105"/>
          <w:sz w:val="22"/>
          <w:szCs w:val="22"/>
        </w:rPr>
        <w:t>.</w:t>
      </w:r>
      <w:r>
        <w:rPr>
          <w:w w:val="105"/>
          <w:sz w:val="22"/>
          <w:szCs w:val="22"/>
        </w:rPr>
        <w:t xml:space="preserve"> </w:t>
      </w:r>
    </w:p>
    <w:p w14:paraId="7475CDFE" w14:textId="77777777" w:rsidR="00BA7569" w:rsidRDefault="00BA7569" w:rsidP="00BA7569">
      <w:pPr>
        <w:rPr>
          <w:w w:val="105"/>
          <w:sz w:val="22"/>
          <w:szCs w:val="22"/>
        </w:rPr>
      </w:pPr>
    </w:p>
    <w:p w14:paraId="03373D6C" w14:textId="77777777" w:rsidR="00BA7569" w:rsidRDefault="00BA7569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793C1659" w14:textId="77777777" w:rsidR="00BA7569" w:rsidRDefault="00BA7569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2E3AD4F2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29BC608D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75BC3129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3536A013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40EAAD95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7D180476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6F99F6E8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62A813B1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0CE28795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416B3394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3B1B0690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69CA879D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2D5136AB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7F16E8D1" w14:textId="77777777" w:rsidR="00235891" w:rsidRDefault="00235891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2A259851" w14:textId="77777777" w:rsidR="00AC556F" w:rsidRDefault="00AC556F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</w:p>
    <w:p w14:paraId="1132446E" w14:textId="756B0528" w:rsidR="00BA7569" w:rsidRPr="00CC1877" w:rsidRDefault="00BA7569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</w:pPr>
      <w:r w:rsidRPr="00CC1877">
        <w:rPr>
          <w:rFonts w:ascii="Times New Roman" w:hAnsi="Times New Roman" w:cs="Times New Roman"/>
          <w:color w:val="00B3EB"/>
          <w:w w:val="105"/>
          <w:sz w:val="22"/>
          <w:szCs w:val="22"/>
          <w:u w:val="single"/>
        </w:rPr>
        <w:t xml:space="preserve">About Centerspace </w:t>
      </w:r>
    </w:p>
    <w:p w14:paraId="6BCC569F" w14:textId="5B2BCA29" w:rsidR="00A304A3" w:rsidRDefault="00A304A3" w:rsidP="1B106E8D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i/>
          <w:iCs/>
          <w:w w:val="105"/>
          <w:sz w:val="22"/>
          <w:szCs w:val="22"/>
        </w:rPr>
      </w:pPr>
      <w:r w:rsidRPr="1B106E8D">
        <w:rPr>
          <w:rFonts w:ascii="Times New Roman" w:hAnsi="Times New Roman" w:cs="Times New Roman"/>
          <w:i/>
          <w:iCs/>
          <w:w w:val="105"/>
          <w:sz w:val="22"/>
          <w:szCs w:val="22"/>
        </w:rPr>
        <w:t xml:space="preserve">Centerspace is an owner and operator of apartment communities committed to providing great homes by focusing on integrity and serving others. Founded in 1970, the company currently owns </w:t>
      </w:r>
      <w:r w:rsidR="005E5D84" w:rsidRPr="1B106E8D">
        <w:rPr>
          <w:rFonts w:ascii="Times New Roman" w:hAnsi="Times New Roman" w:cs="Times New Roman"/>
          <w:i/>
          <w:iCs/>
          <w:w w:val="105"/>
          <w:sz w:val="22"/>
          <w:szCs w:val="22"/>
        </w:rPr>
        <w:t>7</w:t>
      </w:r>
      <w:r w:rsidR="00107174">
        <w:rPr>
          <w:rFonts w:ascii="Times New Roman" w:hAnsi="Times New Roman" w:cs="Times New Roman"/>
          <w:i/>
          <w:iCs/>
          <w:w w:val="105"/>
          <w:sz w:val="22"/>
          <w:szCs w:val="22"/>
        </w:rPr>
        <w:t>1</w:t>
      </w:r>
      <w:r w:rsidRPr="1B106E8D">
        <w:rPr>
          <w:rFonts w:ascii="Times New Roman" w:hAnsi="Times New Roman" w:cs="Times New Roman"/>
          <w:i/>
          <w:iCs/>
          <w:w w:val="105"/>
          <w:sz w:val="22"/>
          <w:szCs w:val="22"/>
        </w:rPr>
        <w:t xml:space="preserve"> apartment communities consisting of </w:t>
      </w:r>
      <w:r w:rsidR="004D3F2F">
        <w:rPr>
          <w:rFonts w:ascii="Times New Roman" w:hAnsi="Times New Roman" w:cs="Times New Roman"/>
          <w:i/>
          <w:iCs/>
          <w:w w:val="105"/>
          <w:sz w:val="22"/>
          <w:szCs w:val="22"/>
        </w:rPr>
        <w:t>13,012</w:t>
      </w:r>
      <w:r w:rsidRPr="1B106E8D">
        <w:rPr>
          <w:rFonts w:ascii="Times New Roman" w:hAnsi="Times New Roman" w:cs="Times New Roman"/>
          <w:i/>
          <w:iCs/>
          <w:w w:val="105"/>
          <w:sz w:val="22"/>
          <w:szCs w:val="22"/>
        </w:rPr>
        <w:t xml:space="preserve"> homes located in Colorado, Minnesota, Montana, Nebraska, North Dakota, and South Dakota. Centerspace was named </w:t>
      </w:r>
      <w:r w:rsidR="008479DD">
        <w:rPr>
          <w:rFonts w:ascii="Times New Roman" w:hAnsi="Times New Roman" w:cs="Times New Roman"/>
          <w:i/>
          <w:iCs/>
          <w:w w:val="105"/>
          <w:sz w:val="22"/>
          <w:szCs w:val="22"/>
        </w:rPr>
        <w:t xml:space="preserve">a top workplace for the fifth consecutive year in 2024 by the </w:t>
      </w:r>
      <w:r w:rsidR="008479DD" w:rsidRPr="00DE4A42">
        <w:rPr>
          <w:rFonts w:ascii="Times New Roman" w:hAnsi="Times New Roman" w:cs="Times New Roman"/>
          <w:w w:val="105"/>
          <w:sz w:val="22"/>
          <w:szCs w:val="22"/>
        </w:rPr>
        <w:t>Minneapolis Star Tribune</w:t>
      </w:r>
      <w:r w:rsidRPr="1B106E8D">
        <w:rPr>
          <w:rFonts w:ascii="Times New Roman" w:hAnsi="Times New Roman" w:cs="Times New Roman"/>
          <w:i/>
          <w:iCs/>
          <w:w w:val="105"/>
          <w:sz w:val="22"/>
          <w:szCs w:val="22"/>
        </w:rPr>
        <w:t xml:space="preserve">. For more information, please visit </w:t>
      </w:r>
      <w:hyperlink r:id="rId10" w:history="1">
        <w:r w:rsidRPr="1B106E8D">
          <w:rPr>
            <w:rStyle w:val="Hyperlink"/>
            <w:rFonts w:ascii="Times New Roman" w:hAnsi="Times New Roman" w:cs="Times New Roman"/>
            <w:i/>
            <w:iCs/>
            <w:w w:val="105"/>
            <w:sz w:val="22"/>
            <w:szCs w:val="22"/>
          </w:rPr>
          <w:t>www.centerspacehomes.com</w:t>
        </w:r>
      </w:hyperlink>
      <w:r w:rsidRPr="1B106E8D">
        <w:rPr>
          <w:rFonts w:ascii="Times New Roman" w:hAnsi="Times New Roman" w:cs="Times New Roman"/>
          <w:i/>
          <w:iCs/>
          <w:w w:val="105"/>
          <w:sz w:val="22"/>
          <w:szCs w:val="22"/>
        </w:rPr>
        <w:t>.</w:t>
      </w:r>
    </w:p>
    <w:p w14:paraId="244B7B1E" w14:textId="77777777" w:rsidR="00BA7569" w:rsidRPr="00CC1877" w:rsidRDefault="00BA7569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7EBEF500" w14:textId="77777777" w:rsidR="00BA7569" w:rsidRDefault="00BA7569" w:rsidP="00BA7569">
      <w:pPr>
        <w:pStyle w:val="BodyText"/>
        <w:kinsoku w:val="0"/>
        <w:overflowPunct w:val="0"/>
        <w:spacing w:before="2"/>
        <w:jc w:val="center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###</w:t>
      </w:r>
    </w:p>
    <w:p w14:paraId="7ECA0FA9" w14:textId="77777777" w:rsidR="00BA7569" w:rsidRDefault="00BA7569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28C7C09B" w14:textId="31DFFBA7" w:rsidR="00BA7569" w:rsidRDefault="00BA7569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 xml:space="preserve">If you would like more information about this topic, please contact </w:t>
      </w:r>
      <w:r w:rsidR="00177678">
        <w:rPr>
          <w:rFonts w:ascii="Times New Roman" w:hAnsi="Times New Roman" w:cs="Times New Roman"/>
          <w:w w:val="105"/>
          <w:sz w:val="22"/>
          <w:szCs w:val="22"/>
        </w:rPr>
        <w:t>Josh Klaetsch</w:t>
      </w:r>
      <w:r>
        <w:rPr>
          <w:rFonts w:ascii="Times New Roman" w:hAnsi="Times New Roman" w:cs="Times New Roman"/>
          <w:w w:val="105"/>
          <w:sz w:val="22"/>
          <w:szCs w:val="22"/>
        </w:rPr>
        <w:t>, Investor Relations, at (</w:t>
      </w:r>
      <w:r w:rsidR="0CC762BD">
        <w:rPr>
          <w:rFonts w:ascii="Times New Roman" w:hAnsi="Times New Roman" w:cs="Times New Roman"/>
          <w:w w:val="105"/>
          <w:sz w:val="22"/>
          <w:szCs w:val="22"/>
        </w:rPr>
        <w:t>701) 837-7104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or </w:t>
      </w:r>
      <w:hyperlink r:id="rId11" w:history="1">
        <w:r w:rsidRPr="00EB4DD5">
          <w:rPr>
            <w:rStyle w:val="Hyperlink"/>
            <w:rFonts w:ascii="Times New Roman" w:hAnsi="Times New Roman" w:cs="Times New Roman"/>
            <w:w w:val="105"/>
            <w:sz w:val="22"/>
            <w:szCs w:val="22"/>
          </w:rPr>
          <w:t>IR@centerspacehomes.com</w:t>
        </w:r>
      </w:hyperlink>
      <w:r>
        <w:rPr>
          <w:rFonts w:ascii="Times New Roman" w:hAnsi="Times New Roman" w:cs="Times New Roman"/>
          <w:w w:val="105"/>
          <w:sz w:val="22"/>
          <w:szCs w:val="22"/>
        </w:rPr>
        <w:t xml:space="preserve">. </w:t>
      </w:r>
    </w:p>
    <w:p w14:paraId="1234B7AE" w14:textId="77777777" w:rsidR="00BA7569" w:rsidRDefault="00BA7569" w:rsidP="00BA7569">
      <w:pPr>
        <w:pStyle w:val="BodyText"/>
        <w:kinsoku w:val="0"/>
        <w:overflowPunct w:val="0"/>
        <w:spacing w:before="2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14:paraId="0B7738A0" w14:textId="77777777" w:rsidR="00BA7569" w:rsidRDefault="00BA7569" w:rsidP="00BA7569"/>
    <w:p w14:paraId="110C7C2C" w14:textId="77777777" w:rsidR="001D1813" w:rsidRDefault="001D1813"/>
    <w:sectPr w:rsidR="001D181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3CFC2" w14:textId="77777777" w:rsidR="00A273C3" w:rsidRDefault="00A273C3">
      <w:r>
        <w:separator/>
      </w:r>
    </w:p>
  </w:endnote>
  <w:endnote w:type="continuationSeparator" w:id="0">
    <w:p w14:paraId="39B486D7" w14:textId="77777777" w:rsidR="00A273C3" w:rsidRDefault="00A273C3">
      <w:r>
        <w:continuationSeparator/>
      </w:r>
    </w:p>
  </w:endnote>
  <w:endnote w:type="continuationNotice" w:id="1">
    <w:p w14:paraId="3C1A6911" w14:textId="77777777" w:rsidR="00A273C3" w:rsidRDefault="00A27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3A2E4" w14:textId="77777777" w:rsidR="00A273C3" w:rsidRDefault="00A273C3">
      <w:r>
        <w:separator/>
      </w:r>
    </w:p>
  </w:footnote>
  <w:footnote w:type="continuationSeparator" w:id="0">
    <w:p w14:paraId="16C74DB5" w14:textId="77777777" w:rsidR="00A273C3" w:rsidRDefault="00A273C3">
      <w:r>
        <w:continuationSeparator/>
      </w:r>
    </w:p>
  </w:footnote>
  <w:footnote w:type="continuationNotice" w:id="1">
    <w:p w14:paraId="5EB49CC1" w14:textId="77777777" w:rsidR="00A273C3" w:rsidRDefault="00A273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3FE41" w14:textId="77777777" w:rsidR="001D1813" w:rsidRDefault="00755E7F" w:rsidP="001D1813">
    <w:pPr>
      <w:pStyle w:val="Header"/>
      <w:jc w:val="center"/>
    </w:pPr>
    <w:r>
      <w:rPr>
        <w:noProof/>
      </w:rPr>
      <w:drawing>
        <wp:inline distT="0" distB="0" distL="0" distR="0" wp14:anchorId="6418F3BC" wp14:editId="2C4B6544">
          <wp:extent cx="1590675" cy="581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E034B" w14:textId="77777777" w:rsidR="001D1813" w:rsidRDefault="001D18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69"/>
    <w:rsid w:val="000112F1"/>
    <w:rsid w:val="0001565D"/>
    <w:rsid w:val="000817E4"/>
    <w:rsid w:val="000A1A1F"/>
    <w:rsid w:val="000E40FF"/>
    <w:rsid w:val="000E74BC"/>
    <w:rsid w:val="000F171D"/>
    <w:rsid w:val="0010480D"/>
    <w:rsid w:val="00107174"/>
    <w:rsid w:val="00140683"/>
    <w:rsid w:val="001452E9"/>
    <w:rsid w:val="00151D71"/>
    <w:rsid w:val="00177678"/>
    <w:rsid w:val="001D1813"/>
    <w:rsid w:val="00211F46"/>
    <w:rsid w:val="00227E24"/>
    <w:rsid w:val="00235891"/>
    <w:rsid w:val="00280193"/>
    <w:rsid w:val="00292202"/>
    <w:rsid w:val="002A650D"/>
    <w:rsid w:val="002F5E5A"/>
    <w:rsid w:val="003438D1"/>
    <w:rsid w:val="003A4048"/>
    <w:rsid w:val="003C6C5C"/>
    <w:rsid w:val="0041242B"/>
    <w:rsid w:val="00423E62"/>
    <w:rsid w:val="00434603"/>
    <w:rsid w:val="00451F5F"/>
    <w:rsid w:val="0046757E"/>
    <w:rsid w:val="004800FD"/>
    <w:rsid w:val="00480126"/>
    <w:rsid w:val="004D1AA6"/>
    <w:rsid w:val="004D3F2F"/>
    <w:rsid w:val="004D4A80"/>
    <w:rsid w:val="004E056F"/>
    <w:rsid w:val="004F55D6"/>
    <w:rsid w:val="004F7EE7"/>
    <w:rsid w:val="0051038B"/>
    <w:rsid w:val="005C2E99"/>
    <w:rsid w:val="005E5D84"/>
    <w:rsid w:val="00637152"/>
    <w:rsid w:val="006B2A3C"/>
    <w:rsid w:val="00715E50"/>
    <w:rsid w:val="00755E7F"/>
    <w:rsid w:val="007756D6"/>
    <w:rsid w:val="007C4005"/>
    <w:rsid w:val="007E2ABA"/>
    <w:rsid w:val="00821018"/>
    <w:rsid w:val="008479DD"/>
    <w:rsid w:val="008D562F"/>
    <w:rsid w:val="009143BB"/>
    <w:rsid w:val="00A273C3"/>
    <w:rsid w:val="00A304A3"/>
    <w:rsid w:val="00A30A97"/>
    <w:rsid w:val="00AC556F"/>
    <w:rsid w:val="00AD71D8"/>
    <w:rsid w:val="00B213B4"/>
    <w:rsid w:val="00B561ED"/>
    <w:rsid w:val="00B77691"/>
    <w:rsid w:val="00BA7569"/>
    <w:rsid w:val="00BB2F49"/>
    <w:rsid w:val="00BC0F74"/>
    <w:rsid w:val="00BD70ED"/>
    <w:rsid w:val="00BE72A1"/>
    <w:rsid w:val="00D26AFF"/>
    <w:rsid w:val="00D37649"/>
    <w:rsid w:val="00D41AEF"/>
    <w:rsid w:val="00D63A9E"/>
    <w:rsid w:val="00DB13B8"/>
    <w:rsid w:val="00DE4A42"/>
    <w:rsid w:val="00E44B67"/>
    <w:rsid w:val="00E7021C"/>
    <w:rsid w:val="00E944C9"/>
    <w:rsid w:val="00ED289E"/>
    <w:rsid w:val="00ED6C28"/>
    <w:rsid w:val="00F614F7"/>
    <w:rsid w:val="00F779D0"/>
    <w:rsid w:val="00F9363D"/>
    <w:rsid w:val="00FC6436"/>
    <w:rsid w:val="00FD0492"/>
    <w:rsid w:val="092C200B"/>
    <w:rsid w:val="0B62D4DB"/>
    <w:rsid w:val="0CC762BD"/>
    <w:rsid w:val="142B8B8F"/>
    <w:rsid w:val="1B106E8D"/>
    <w:rsid w:val="1D1E9E9F"/>
    <w:rsid w:val="2C4EB831"/>
    <w:rsid w:val="38B0C72B"/>
    <w:rsid w:val="393C059F"/>
    <w:rsid w:val="3CF5533D"/>
    <w:rsid w:val="3E91239E"/>
    <w:rsid w:val="402CF3FF"/>
    <w:rsid w:val="52D070C0"/>
    <w:rsid w:val="737DFE27"/>
    <w:rsid w:val="7EFBD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346C"/>
  <w15:chartTrackingRefBased/>
  <w15:docId w15:val="{0D745208-7DBC-4A1C-A8C2-9677DEE9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5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569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A7569"/>
  </w:style>
  <w:style w:type="character" w:styleId="Hyperlink">
    <w:name w:val="Hyperlink"/>
    <w:uiPriority w:val="99"/>
    <w:unhideWhenUsed/>
    <w:rsid w:val="00BA7569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BA7569"/>
    <w:pPr>
      <w:widowControl w:val="0"/>
      <w:autoSpaceDE w:val="0"/>
      <w:autoSpaceDN w:val="0"/>
      <w:adjustRightInd w:val="0"/>
      <w:jc w:val="left"/>
    </w:pPr>
    <w:rPr>
      <w:rFonts w:ascii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BA7569"/>
    <w:rPr>
      <w:rFonts w:ascii="Georgia" w:eastAsia="Times New Roman" w:hAnsi="Georgia" w:cs="Georg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E4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40F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R@centerspacehomes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enterspacehome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IR@centerspacehome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1A33F99538E4BB15204C3496B6328" ma:contentTypeVersion="4" ma:contentTypeDescription="Create a new document." ma:contentTypeScope="" ma:versionID="0a09f34c1ec2c453db96bbc553675675">
  <xsd:schema xmlns:xsd="http://www.w3.org/2001/XMLSchema" xmlns:xs="http://www.w3.org/2001/XMLSchema" xmlns:p="http://schemas.microsoft.com/office/2006/metadata/properties" xmlns:ns2="411346f0-2e11-4e44-8014-4954b53913b5" xmlns:ns3="46f24b39-74ff-4de7-99f1-c69dfd393a10" targetNamespace="http://schemas.microsoft.com/office/2006/metadata/properties" ma:root="true" ma:fieldsID="5c35cb5e3b9abb69365f1f183b97f381" ns2:_="" ns3:_="">
    <xsd:import namespace="411346f0-2e11-4e44-8014-4954b53913b5"/>
    <xsd:import namespace="46f24b39-74ff-4de7-99f1-c69dfd393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46f0-2e11-4e44-8014-4954b5391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24b39-74ff-4de7-99f1-c69dfd393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CB284-FABA-448B-B854-CD87E57DD5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BC81F5-A178-4C21-BD97-CF08928B4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46f0-2e11-4e44-8014-4954b53913b5"/>
    <ds:schemaRef ds:uri="46f24b39-74ff-4de7-99f1-c69dfd393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28C2C-B9F1-4F55-B77D-BC7860307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Miller</dc:creator>
  <cp:keywords/>
  <dc:description/>
  <cp:lastModifiedBy>Josh Klaetsch</cp:lastModifiedBy>
  <cp:revision>10</cp:revision>
  <dcterms:created xsi:type="dcterms:W3CDTF">2024-11-26T18:25:00Z</dcterms:created>
  <dcterms:modified xsi:type="dcterms:W3CDTF">2024-11-26T19:09:00Z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0x0101008CD1A33F99538E4BB15204C3496B6328</vt:lpwstr>
  </property>
</Properties>
</file>